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E0C9" w14:textId="77777777" w:rsidR="00091BA7" w:rsidRPr="00091BA7" w:rsidRDefault="00091BA7" w:rsidP="00CE06DE">
      <w:pPr>
        <w:jc w:val="center"/>
        <w:rPr>
          <w:color w:val="FF0000"/>
          <w:sz w:val="52"/>
          <w:szCs w:val="52"/>
        </w:rPr>
      </w:pPr>
      <w:r w:rsidRPr="00091BA7">
        <w:rPr>
          <w:color w:val="FF0000"/>
          <w:sz w:val="52"/>
          <w:szCs w:val="52"/>
        </w:rPr>
        <w:t>DRAFT</w:t>
      </w:r>
    </w:p>
    <w:p w14:paraId="6E8D4425" w14:textId="7239DCE3" w:rsidR="00C46E34" w:rsidRPr="00764BE9" w:rsidRDefault="00CE06DE" w:rsidP="00CE06DE">
      <w:pPr>
        <w:jc w:val="center"/>
        <w:rPr>
          <w:b/>
          <w:bCs/>
          <w:sz w:val="28"/>
          <w:szCs w:val="28"/>
        </w:rPr>
      </w:pPr>
      <w:r w:rsidRPr="00764BE9">
        <w:rPr>
          <w:b/>
          <w:bCs/>
          <w:sz w:val="28"/>
          <w:szCs w:val="28"/>
        </w:rPr>
        <w:t>Milwaukee Women’s District Golf Association Spring Meeting Agenda</w:t>
      </w:r>
    </w:p>
    <w:p w14:paraId="4E1EA0F3" w14:textId="6A2CE601" w:rsidR="00CE06DE" w:rsidRDefault="00CE06DE" w:rsidP="00CE06DE">
      <w:pPr>
        <w:jc w:val="center"/>
        <w:rPr>
          <w:b/>
          <w:bCs/>
          <w:sz w:val="28"/>
          <w:szCs w:val="28"/>
        </w:rPr>
      </w:pPr>
      <w:r w:rsidRPr="00764BE9">
        <w:rPr>
          <w:b/>
          <w:bCs/>
          <w:sz w:val="28"/>
          <w:szCs w:val="28"/>
        </w:rPr>
        <w:t>Tuesday, May 1</w:t>
      </w:r>
      <w:r w:rsidR="00D511ED">
        <w:rPr>
          <w:b/>
          <w:bCs/>
          <w:sz w:val="28"/>
          <w:szCs w:val="28"/>
        </w:rPr>
        <w:t>6</w:t>
      </w:r>
      <w:r w:rsidRPr="00764BE9">
        <w:rPr>
          <w:b/>
          <w:bCs/>
          <w:sz w:val="28"/>
          <w:szCs w:val="28"/>
          <w:vertAlign w:val="superscript"/>
        </w:rPr>
        <w:t>th</w:t>
      </w:r>
      <w:r w:rsidRPr="00764BE9">
        <w:rPr>
          <w:b/>
          <w:bCs/>
          <w:sz w:val="28"/>
          <w:szCs w:val="28"/>
        </w:rPr>
        <w:t>, 202</w:t>
      </w:r>
      <w:r w:rsidR="00D511ED">
        <w:rPr>
          <w:b/>
          <w:bCs/>
          <w:sz w:val="28"/>
          <w:szCs w:val="28"/>
        </w:rPr>
        <w:t>3</w:t>
      </w:r>
      <w:r w:rsidR="00C0656A">
        <w:rPr>
          <w:b/>
          <w:bCs/>
          <w:sz w:val="28"/>
          <w:szCs w:val="28"/>
        </w:rPr>
        <w:t xml:space="preserve"> - </w:t>
      </w:r>
      <w:r w:rsidR="00D511ED">
        <w:rPr>
          <w:b/>
          <w:bCs/>
          <w:sz w:val="28"/>
          <w:szCs w:val="28"/>
        </w:rPr>
        <w:t>Ozaukee</w:t>
      </w:r>
      <w:r w:rsidRPr="00764BE9">
        <w:rPr>
          <w:b/>
          <w:bCs/>
          <w:sz w:val="28"/>
          <w:szCs w:val="28"/>
        </w:rPr>
        <w:t xml:space="preserve"> Country Club</w:t>
      </w:r>
    </w:p>
    <w:p w14:paraId="707C50EE" w14:textId="629749B1" w:rsidR="00223A56" w:rsidRDefault="00CE06DE" w:rsidP="00CE06DE">
      <w:pPr>
        <w:pStyle w:val="ListParagraph"/>
        <w:numPr>
          <w:ilvl w:val="0"/>
          <w:numId w:val="1"/>
        </w:numPr>
      </w:pPr>
      <w:r w:rsidRPr="00854872">
        <w:t xml:space="preserve">Call to order – President </w:t>
      </w:r>
      <w:r w:rsidR="00223A56" w:rsidRPr="00854872">
        <w:t>–</w:t>
      </w:r>
      <w:r w:rsidRPr="00854872">
        <w:t xml:space="preserve"> </w:t>
      </w:r>
      <w:r w:rsidR="00D511ED">
        <w:t>Jean Sucher</w:t>
      </w:r>
      <w:r w:rsidR="0029736A">
        <w:t xml:space="preserve"> </w:t>
      </w:r>
    </w:p>
    <w:p w14:paraId="3F08B607" w14:textId="4F962207" w:rsidR="00CE06DE" w:rsidRDefault="00CE06DE" w:rsidP="00CE06DE">
      <w:pPr>
        <w:pStyle w:val="ListParagraph"/>
        <w:numPr>
          <w:ilvl w:val="0"/>
          <w:numId w:val="1"/>
        </w:numPr>
      </w:pPr>
      <w:r w:rsidRPr="00854872">
        <w:t>Roll Call, counting those present and those with proxies – 1</w:t>
      </w:r>
      <w:r w:rsidRPr="00854872">
        <w:rPr>
          <w:vertAlign w:val="superscript"/>
        </w:rPr>
        <w:t>st</w:t>
      </w:r>
      <w:r w:rsidRPr="00854872">
        <w:t xml:space="preserve"> VP, </w:t>
      </w:r>
      <w:r w:rsidR="00D511ED">
        <w:t>Keavy Hayford</w:t>
      </w:r>
    </w:p>
    <w:p w14:paraId="4DA44999" w14:textId="644B6527" w:rsidR="000E3362" w:rsidRDefault="000E3362" w:rsidP="000E3362">
      <w:pPr>
        <w:pStyle w:val="ListParagraph"/>
        <w:numPr>
          <w:ilvl w:val="1"/>
          <w:numId w:val="1"/>
        </w:numPr>
      </w:pPr>
      <w:r>
        <w:t>25 present and 5 proxy</w:t>
      </w:r>
    </w:p>
    <w:p w14:paraId="5E8EF2D5" w14:textId="7B8C231B" w:rsidR="00395B33" w:rsidRDefault="00395B33" w:rsidP="00CE06DE">
      <w:pPr>
        <w:pStyle w:val="ListParagraph"/>
        <w:numPr>
          <w:ilvl w:val="0"/>
          <w:numId w:val="1"/>
        </w:numPr>
      </w:pPr>
      <w:r>
        <w:t xml:space="preserve">Introduction of Executive Board Officers – </w:t>
      </w:r>
      <w:r w:rsidR="00D511ED">
        <w:t>Jean Sucher</w:t>
      </w:r>
      <w:r>
        <w:t xml:space="preserve"> </w:t>
      </w:r>
      <w:r w:rsidR="00D511ED">
        <w:t>– Ozaukee CC</w:t>
      </w:r>
    </w:p>
    <w:tbl>
      <w:tblPr>
        <w:tblW w:w="14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7125"/>
      </w:tblGrid>
      <w:tr w:rsidR="0029736A" w:rsidRPr="0029736A" w14:paraId="64FECD64" w14:textId="77777777" w:rsidTr="00D6063A"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69F77F9" w14:textId="7617D685" w:rsidR="0029736A" w:rsidRPr="0029736A" w:rsidRDefault="0029736A" w:rsidP="0029736A">
            <w:pPr>
              <w:spacing w:after="24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6ECA612C" w14:textId="6609CD5A" w:rsidR="0029736A" w:rsidRPr="0029736A" w:rsidRDefault="0029736A" w:rsidP="0029736A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6063A" w:rsidRPr="0029736A" w14:paraId="151D775A" w14:textId="77777777" w:rsidTr="00D6063A"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1135F38" w14:textId="77777777" w:rsidR="00D6063A" w:rsidRDefault="00D6063A" w:rsidP="0029736A">
            <w:pPr>
              <w:spacing w:after="240"/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F38E7B3" w14:textId="77777777" w:rsidR="00D6063A" w:rsidRPr="0029736A" w:rsidRDefault="00D6063A" w:rsidP="0029736A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14:paraId="14CF2B27" w14:textId="557EF58D" w:rsidR="0029736A" w:rsidRPr="000E3362" w:rsidRDefault="0029736A" w:rsidP="0029736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E3362">
        <w:rPr>
          <w:color w:val="000000" w:themeColor="text1"/>
        </w:rPr>
        <w:t>1</w:t>
      </w:r>
      <w:r w:rsidRPr="000E3362">
        <w:rPr>
          <w:color w:val="000000" w:themeColor="text1"/>
          <w:vertAlign w:val="superscript"/>
        </w:rPr>
        <w:t>st</w:t>
      </w:r>
      <w:r w:rsidRPr="000E3362">
        <w:rPr>
          <w:color w:val="000000" w:themeColor="text1"/>
        </w:rPr>
        <w:t xml:space="preserve"> Vice President – </w:t>
      </w:r>
      <w:r w:rsidR="00D511ED" w:rsidRPr="000E3362">
        <w:rPr>
          <w:color w:val="000000" w:themeColor="text1"/>
        </w:rPr>
        <w:t>Keavy Hayford, BMCC</w:t>
      </w:r>
    </w:p>
    <w:p w14:paraId="1A06D7A0" w14:textId="46E4C7D6" w:rsidR="0029736A" w:rsidRPr="000E3362" w:rsidRDefault="0029736A" w:rsidP="0029736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E3362">
        <w:rPr>
          <w:color w:val="000000" w:themeColor="text1"/>
        </w:rPr>
        <w:t>2</w:t>
      </w:r>
      <w:r w:rsidRPr="000E3362">
        <w:rPr>
          <w:color w:val="000000" w:themeColor="text1"/>
          <w:vertAlign w:val="superscript"/>
        </w:rPr>
        <w:t>nd</w:t>
      </w:r>
      <w:r w:rsidRPr="000E3362">
        <w:rPr>
          <w:color w:val="000000" w:themeColor="text1"/>
        </w:rPr>
        <w:t xml:space="preserve"> Vice President – </w:t>
      </w:r>
      <w:r w:rsidR="00D511ED" w:rsidRPr="000E3362">
        <w:rPr>
          <w:color w:val="000000" w:themeColor="text1"/>
        </w:rPr>
        <w:t>Peggy Hauser, WCC</w:t>
      </w:r>
    </w:p>
    <w:p w14:paraId="775BBF4C" w14:textId="02563683" w:rsidR="0029736A" w:rsidRPr="000E3362" w:rsidRDefault="0029736A" w:rsidP="0029736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E3362">
        <w:rPr>
          <w:color w:val="000000" w:themeColor="text1"/>
        </w:rPr>
        <w:t xml:space="preserve">Secretary </w:t>
      </w:r>
      <w:r w:rsidR="00D511ED" w:rsidRPr="000E3362">
        <w:rPr>
          <w:color w:val="000000" w:themeColor="text1"/>
        </w:rPr>
        <w:t>–</w:t>
      </w:r>
      <w:r w:rsidRPr="000E3362">
        <w:rPr>
          <w:color w:val="000000" w:themeColor="text1"/>
        </w:rPr>
        <w:t xml:space="preserve"> </w:t>
      </w:r>
      <w:r w:rsidR="00D511ED" w:rsidRPr="000E3362">
        <w:rPr>
          <w:color w:val="000000" w:themeColor="text1"/>
        </w:rPr>
        <w:t>Mia Moe, MCC</w:t>
      </w:r>
    </w:p>
    <w:p w14:paraId="76057EB2" w14:textId="049D93ED" w:rsidR="0029736A" w:rsidRPr="000E3362" w:rsidRDefault="0029736A" w:rsidP="0029736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E3362">
        <w:rPr>
          <w:color w:val="000000" w:themeColor="text1"/>
        </w:rPr>
        <w:t xml:space="preserve">Treasurer – Amy </w:t>
      </w:r>
      <w:proofErr w:type="spellStart"/>
      <w:r w:rsidRPr="000E3362">
        <w:rPr>
          <w:color w:val="000000" w:themeColor="text1"/>
        </w:rPr>
        <w:t>Cesarz</w:t>
      </w:r>
      <w:proofErr w:type="spellEnd"/>
      <w:r w:rsidRPr="000E3362">
        <w:rPr>
          <w:color w:val="000000" w:themeColor="text1"/>
        </w:rPr>
        <w:t>, UCM</w:t>
      </w:r>
    </w:p>
    <w:p w14:paraId="2C40979B" w14:textId="49B81C72" w:rsidR="00D6063A" w:rsidRPr="000E3362" w:rsidRDefault="00D6063A" w:rsidP="0029736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E3362">
        <w:rPr>
          <w:color w:val="000000" w:themeColor="text1"/>
        </w:rPr>
        <w:t xml:space="preserve">Advisor – Past President – </w:t>
      </w:r>
      <w:r w:rsidR="00D511ED" w:rsidRPr="000E3362">
        <w:rPr>
          <w:color w:val="000000" w:themeColor="text1"/>
        </w:rPr>
        <w:t>Liz Pesci, NHCC</w:t>
      </w:r>
      <w:r w:rsidR="008138F4" w:rsidRPr="000E3362">
        <w:rPr>
          <w:color w:val="000000" w:themeColor="text1"/>
        </w:rPr>
        <w:t xml:space="preserve"> </w:t>
      </w:r>
    </w:p>
    <w:p w14:paraId="52FB34B0" w14:textId="77777777" w:rsidR="00395B33" w:rsidRPr="00D7623E" w:rsidRDefault="00395B33" w:rsidP="00395B33">
      <w:pPr>
        <w:pStyle w:val="ListParagraph"/>
        <w:ind w:left="1800"/>
        <w:rPr>
          <w:color w:val="FF0000"/>
        </w:rPr>
      </w:pPr>
    </w:p>
    <w:p w14:paraId="6CBEDA67" w14:textId="7FC093D4" w:rsidR="00CE06DE" w:rsidRPr="00854872" w:rsidRDefault="00CE06DE" w:rsidP="00CE06DE">
      <w:pPr>
        <w:pStyle w:val="ListParagraph"/>
        <w:numPr>
          <w:ilvl w:val="0"/>
          <w:numId w:val="1"/>
        </w:numPr>
      </w:pPr>
      <w:r w:rsidRPr="00854872">
        <w:t>Review and Approval of October 1</w:t>
      </w:r>
      <w:r w:rsidR="00D511ED">
        <w:t>1</w:t>
      </w:r>
      <w:r w:rsidRPr="00854872">
        <w:rPr>
          <w:vertAlign w:val="superscript"/>
        </w:rPr>
        <w:t>th</w:t>
      </w:r>
      <w:proofErr w:type="gramStart"/>
      <w:r w:rsidRPr="00854872">
        <w:t xml:space="preserve"> 202</w:t>
      </w:r>
      <w:r w:rsidR="00D511ED">
        <w:t>2</w:t>
      </w:r>
      <w:proofErr w:type="gramEnd"/>
      <w:r w:rsidRPr="00854872">
        <w:t>, Fall Meeting Minutes, 1</w:t>
      </w:r>
      <w:r w:rsidRPr="00854872">
        <w:rPr>
          <w:vertAlign w:val="superscript"/>
        </w:rPr>
        <w:t>st</w:t>
      </w:r>
      <w:r w:rsidRPr="00854872">
        <w:t xml:space="preserve"> VP – </w:t>
      </w:r>
      <w:r w:rsidR="00D511ED">
        <w:t>Keavy Hayford</w:t>
      </w:r>
      <w:r w:rsidR="000E3362">
        <w:t xml:space="preserve"> – Motion to approve fall minutes, motion seconded – minutes approved</w:t>
      </w:r>
    </w:p>
    <w:p w14:paraId="2FCCA7EF" w14:textId="0D09A432" w:rsidR="00CE06DE" w:rsidRPr="00854872" w:rsidRDefault="00CE06DE" w:rsidP="00CE06DE">
      <w:pPr>
        <w:pStyle w:val="ListParagraph"/>
        <w:numPr>
          <w:ilvl w:val="0"/>
          <w:numId w:val="1"/>
        </w:numPr>
      </w:pPr>
      <w:r w:rsidRPr="00854872">
        <w:t xml:space="preserve">Treasure Report – Treasurer, Amy </w:t>
      </w:r>
      <w:proofErr w:type="spellStart"/>
      <w:r w:rsidRPr="00854872">
        <w:t>Cesarz</w:t>
      </w:r>
      <w:proofErr w:type="spellEnd"/>
    </w:p>
    <w:p w14:paraId="45ECD24D" w14:textId="1E36E2F6" w:rsidR="00223A56" w:rsidRDefault="00223A56" w:rsidP="00223A56">
      <w:pPr>
        <w:pStyle w:val="ListParagraph"/>
        <w:numPr>
          <w:ilvl w:val="0"/>
          <w:numId w:val="2"/>
        </w:numPr>
      </w:pPr>
      <w:r w:rsidRPr="00854872">
        <w:t>Reminder:  Clubs must pay dues before the first play date (Team ER should check on this)</w:t>
      </w:r>
    </w:p>
    <w:p w14:paraId="19CF9119" w14:textId="12AC3F69" w:rsidR="008138F4" w:rsidRPr="00854872" w:rsidRDefault="000E3362" w:rsidP="00223A56">
      <w:pPr>
        <w:pStyle w:val="ListParagraph"/>
        <w:numPr>
          <w:ilvl w:val="0"/>
          <w:numId w:val="2"/>
        </w:numPr>
      </w:pPr>
      <w:r w:rsidRPr="000E3362">
        <w:rPr>
          <w:color w:val="000000" w:themeColor="text1"/>
        </w:rPr>
        <w:t>We were able to donate $1300 to the</w:t>
      </w:r>
      <w:r w:rsidR="008138F4" w:rsidRPr="000E3362">
        <w:rPr>
          <w:color w:val="000000" w:themeColor="text1"/>
        </w:rPr>
        <w:t xml:space="preserve"> WSGA Foundation</w:t>
      </w:r>
    </w:p>
    <w:p w14:paraId="03DB569B" w14:textId="619C5BB3" w:rsidR="000E3362" w:rsidRDefault="000E3362" w:rsidP="00223A56">
      <w:pPr>
        <w:pStyle w:val="ListParagraph"/>
        <w:numPr>
          <w:ilvl w:val="0"/>
          <w:numId w:val="1"/>
        </w:numPr>
      </w:pPr>
      <w:r>
        <w:t>2</w:t>
      </w:r>
      <w:r w:rsidRPr="000E3362">
        <w:rPr>
          <w:vertAlign w:val="superscript"/>
        </w:rPr>
        <w:t>nd</w:t>
      </w:r>
      <w:r>
        <w:t xml:space="preserve"> Vice President – Peggy Hauser – Westmoor is hosting Field Day on Sept 8</w:t>
      </w:r>
      <w:r w:rsidRPr="000E3362">
        <w:rPr>
          <w:vertAlign w:val="superscript"/>
        </w:rPr>
        <w:t>th</w:t>
      </w:r>
      <w:r>
        <w:t>, annual meeting will be held after</w:t>
      </w:r>
    </w:p>
    <w:p w14:paraId="3AADBA94" w14:textId="75096101" w:rsidR="00223A56" w:rsidRPr="00854872" w:rsidRDefault="00223A56" w:rsidP="00223A56">
      <w:pPr>
        <w:pStyle w:val="ListParagraph"/>
        <w:numPr>
          <w:ilvl w:val="0"/>
          <w:numId w:val="1"/>
        </w:numPr>
      </w:pPr>
      <w:r w:rsidRPr="00854872">
        <w:t>Old Business:</w:t>
      </w:r>
    </w:p>
    <w:p w14:paraId="5C4E9681" w14:textId="34A1FF5C" w:rsidR="00223A56" w:rsidRPr="00854872" w:rsidRDefault="008138F4" w:rsidP="00223A56">
      <w:pPr>
        <w:pStyle w:val="ListParagraph"/>
        <w:numPr>
          <w:ilvl w:val="0"/>
          <w:numId w:val="2"/>
        </w:numPr>
      </w:pPr>
      <w:r>
        <w:t>Final t</w:t>
      </w:r>
      <w:r w:rsidR="00FD19BC" w:rsidRPr="00854872">
        <w:t xml:space="preserve">eam rosters </w:t>
      </w:r>
      <w:r w:rsidR="00854872" w:rsidRPr="00854872">
        <w:t xml:space="preserve">and dues </w:t>
      </w:r>
      <w:r w:rsidR="00FD19BC" w:rsidRPr="00854872">
        <w:t>must</w:t>
      </w:r>
      <w:r w:rsidR="00223A56" w:rsidRPr="00854872">
        <w:t xml:space="preserve"> be submitted before the first play date</w:t>
      </w:r>
      <w:r w:rsidR="00854872" w:rsidRPr="00854872">
        <w:t xml:space="preserve">.  </w:t>
      </w:r>
      <w:r>
        <w:t xml:space="preserve">Submit to secretary Mia Moe, </w:t>
      </w:r>
      <w:hyperlink r:id="rId5" w:history="1">
        <w:r w:rsidRPr="003107D3">
          <w:rPr>
            <w:rStyle w:val="Hyperlink"/>
          </w:rPr>
          <w:t>mpmoe3@gmail.com</w:t>
        </w:r>
      </w:hyperlink>
      <w:r>
        <w:t xml:space="preserve">  .  </w:t>
      </w:r>
      <w:r w:rsidR="00854872" w:rsidRPr="00854872">
        <w:t>In order to play in the Tournament of Champions, you must be listed on the team roster at this time.</w:t>
      </w:r>
      <w:r>
        <w:t xml:space="preserve"> </w:t>
      </w:r>
    </w:p>
    <w:p w14:paraId="47915211" w14:textId="77777777" w:rsidR="00FD19BC" w:rsidRPr="00854872" w:rsidRDefault="00D02ECB" w:rsidP="00D02ECB">
      <w:pPr>
        <w:pStyle w:val="ListParagraph"/>
        <w:numPr>
          <w:ilvl w:val="0"/>
          <w:numId w:val="2"/>
        </w:numPr>
      </w:pPr>
      <w:r w:rsidRPr="00854872">
        <w:t xml:space="preserve">Play date rosters MUST be submitted to the hosting club pro-shop </w:t>
      </w:r>
      <w:r w:rsidR="00FD19BC" w:rsidRPr="00854872">
        <w:t>before</w:t>
      </w:r>
      <w:r w:rsidRPr="00854872">
        <w:t xml:space="preserve"> 3:00 pm on the Wednesday prior to the Friday play date.  </w:t>
      </w:r>
    </w:p>
    <w:p w14:paraId="63898963" w14:textId="06130924" w:rsidR="00D02ECB" w:rsidRPr="00854872" w:rsidRDefault="00D02ECB" w:rsidP="00D02ECB">
      <w:pPr>
        <w:pStyle w:val="ListParagraph"/>
        <w:numPr>
          <w:ilvl w:val="0"/>
          <w:numId w:val="2"/>
        </w:numPr>
      </w:pPr>
      <w:r w:rsidRPr="00854872">
        <w:t>Team Captains should check the MWDGA website to confirm play dates and tournament dates and share with their team</w:t>
      </w:r>
    </w:p>
    <w:p w14:paraId="097EC7A8" w14:textId="12B6FF1C" w:rsidR="00223A56" w:rsidRPr="00854872" w:rsidRDefault="00223A56" w:rsidP="00223A56">
      <w:pPr>
        <w:pStyle w:val="ListParagraph"/>
        <w:numPr>
          <w:ilvl w:val="0"/>
          <w:numId w:val="2"/>
        </w:numPr>
      </w:pPr>
      <w:r w:rsidRPr="00854872">
        <w:t>Every player must post scores on the day of play</w:t>
      </w:r>
    </w:p>
    <w:p w14:paraId="116594F0" w14:textId="4E932A44" w:rsidR="00223A56" w:rsidRDefault="00223A56" w:rsidP="00223A56">
      <w:pPr>
        <w:pStyle w:val="ListParagraph"/>
        <w:numPr>
          <w:ilvl w:val="0"/>
          <w:numId w:val="2"/>
        </w:numPr>
      </w:pPr>
      <w:r w:rsidRPr="00854872">
        <w:t xml:space="preserve">Reminder to ER to verify club yardage, rating and slope if </w:t>
      </w:r>
      <w:r w:rsidR="00DC2B84" w:rsidRPr="00854872">
        <w:t>there</w:t>
      </w:r>
      <w:r w:rsidRPr="00854872">
        <w:t xml:space="preserve"> has been changes to the course and to confirm cart and caddy fees.  Check the website for this information and report any in</w:t>
      </w:r>
      <w:r w:rsidR="00764BE9" w:rsidRPr="00854872">
        <w:t>formation to team</w:t>
      </w:r>
    </w:p>
    <w:p w14:paraId="55089B4E" w14:textId="5ECD9CA3" w:rsidR="00CE1404" w:rsidRDefault="00CE1404" w:rsidP="00223A56">
      <w:pPr>
        <w:pStyle w:val="ListParagraph"/>
        <w:numPr>
          <w:ilvl w:val="0"/>
          <w:numId w:val="2"/>
        </w:numPr>
      </w:pPr>
      <w:r>
        <w:t>We have added a rain date to the Tournament of Champions scheduled for September 19</w:t>
      </w:r>
      <w:r w:rsidRPr="00CE1404">
        <w:rPr>
          <w:vertAlign w:val="superscript"/>
        </w:rPr>
        <w:t>th</w:t>
      </w:r>
      <w:r>
        <w:t>. Rain date will be September 26</w:t>
      </w:r>
      <w:r w:rsidRPr="00CE1404">
        <w:rPr>
          <w:vertAlign w:val="superscript"/>
        </w:rPr>
        <w:t>th</w:t>
      </w:r>
      <w:r>
        <w:t xml:space="preserve">. Please make your golf professionals aware of both dates. </w:t>
      </w:r>
    </w:p>
    <w:p w14:paraId="1957BE8C" w14:textId="33651A55" w:rsidR="007A26B3" w:rsidRDefault="007A26B3" w:rsidP="00223A56">
      <w:pPr>
        <w:pStyle w:val="ListParagraph"/>
        <w:numPr>
          <w:ilvl w:val="0"/>
          <w:numId w:val="2"/>
        </w:numPr>
      </w:pPr>
      <w:r>
        <w:t xml:space="preserve">At the Fall Meeting we had a discussion about using 90% handicap vs 100% handicap for our competitions. A motion was made and passed for each club discuss this issue with their golf professionals to revisit at our meeting today. </w:t>
      </w:r>
      <w:r w:rsidR="00C76A06">
        <w:t>After the meeting I reached out to Rob Jansen, Executive Director of the WSGA. His response was:</w:t>
      </w:r>
    </w:p>
    <w:p w14:paraId="7AE956FE" w14:textId="5B546C4C" w:rsidR="00C76A06" w:rsidRPr="000E3362" w:rsidRDefault="00C76A06" w:rsidP="00C76A06">
      <w:pPr>
        <w:pStyle w:val="ListParagraph"/>
        <w:numPr>
          <w:ilvl w:val="1"/>
          <w:numId w:val="2"/>
        </w:numPr>
        <w:spacing w:before="100" w:after="100"/>
        <w:ind w:right="720"/>
        <w:rPr>
          <w:rFonts w:cstheme="minorHAnsi"/>
          <w:color w:val="000000" w:themeColor="text1"/>
        </w:rPr>
      </w:pPr>
      <w:r w:rsidRPr="000E3362">
        <w:rPr>
          <w:rFonts w:asciiTheme="minorHAnsi" w:hAnsiTheme="minorHAnsi" w:cstheme="minorHAnsi"/>
          <w:color w:val="000000" w:themeColor="text1"/>
        </w:rPr>
        <w:lastRenderedPageBreak/>
        <w:t>The USGA recommendation for Four-Ball match play is 90% and 100% for individual match play.</w:t>
      </w:r>
      <w:r w:rsidRPr="000E3362">
        <w:rPr>
          <w:rFonts w:asciiTheme="minorHAnsi" w:hAnsiTheme="minorHAnsi" w:cstheme="minorHAnsi"/>
          <w:color w:val="000000" w:themeColor="text1"/>
        </w:rPr>
        <w:br/>
        <w:t>The field size wording</w:t>
      </w:r>
      <w:r w:rsidRPr="000E3362">
        <w:rPr>
          <w:rFonts w:cstheme="minorHAnsi"/>
          <w:color w:val="000000" w:themeColor="text1"/>
        </w:rPr>
        <w:t xml:space="preserve"> for our team </w:t>
      </w:r>
      <w:r w:rsidRPr="000E3362">
        <w:rPr>
          <w:rFonts w:asciiTheme="minorHAnsi" w:hAnsiTheme="minorHAnsi" w:cstheme="minorHAnsi"/>
          <w:color w:val="000000" w:themeColor="text1"/>
        </w:rPr>
        <w:t>only applies to individual stroke play</w:t>
      </w:r>
      <w:r w:rsidR="000E3362" w:rsidRPr="000E3362">
        <w:rPr>
          <w:rFonts w:asciiTheme="minorHAnsi" w:hAnsiTheme="minorHAnsi" w:cstheme="minorHAnsi"/>
          <w:color w:val="000000" w:themeColor="text1"/>
        </w:rPr>
        <w:t>.</w:t>
      </w:r>
    </w:p>
    <w:p w14:paraId="34ADA650" w14:textId="42A46DCC" w:rsidR="00D7623E" w:rsidRDefault="000E3362" w:rsidP="000E3362">
      <w:pPr>
        <w:pStyle w:val="ListParagraph"/>
        <w:numPr>
          <w:ilvl w:val="2"/>
          <w:numId w:val="2"/>
        </w:numPr>
        <w:spacing w:before="100" w:after="100"/>
        <w:ind w:right="720"/>
        <w:rPr>
          <w:rFonts w:cstheme="minorHAnsi"/>
          <w:color w:val="000000" w:themeColor="text1"/>
        </w:rPr>
      </w:pPr>
      <w:r w:rsidRPr="000E3362">
        <w:rPr>
          <w:rFonts w:asciiTheme="minorHAnsi" w:hAnsiTheme="minorHAnsi" w:cstheme="minorHAnsi"/>
          <w:color w:val="000000" w:themeColor="text1"/>
        </w:rPr>
        <w:t>Motion to approve 100% handicap for individual play, motion was seconded</w:t>
      </w:r>
      <w:r w:rsidRPr="000E3362">
        <w:rPr>
          <w:rFonts w:cstheme="minorHAnsi"/>
          <w:color w:val="000000" w:themeColor="text1"/>
        </w:rPr>
        <w:t xml:space="preserve">; group voted with Westmoor 3 nays and remaining group </w:t>
      </w:r>
      <w:proofErr w:type="spellStart"/>
      <w:r w:rsidRPr="000E3362">
        <w:rPr>
          <w:rFonts w:cstheme="minorHAnsi"/>
          <w:color w:val="000000" w:themeColor="text1"/>
        </w:rPr>
        <w:t>yays</w:t>
      </w:r>
      <w:proofErr w:type="spellEnd"/>
      <w:r w:rsidRPr="000E3362">
        <w:rPr>
          <w:rFonts w:cstheme="minorHAnsi"/>
          <w:color w:val="000000" w:themeColor="text1"/>
        </w:rPr>
        <w:t>.  Motion passed</w:t>
      </w:r>
      <w:r>
        <w:rPr>
          <w:rFonts w:cstheme="minorHAnsi"/>
          <w:color w:val="000000" w:themeColor="text1"/>
        </w:rPr>
        <w:tab/>
      </w:r>
    </w:p>
    <w:p w14:paraId="3914FD4E" w14:textId="44BC42FF" w:rsidR="000E3362" w:rsidRPr="000E3362" w:rsidRDefault="000E3362" w:rsidP="000E3362">
      <w:pPr>
        <w:pStyle w:val="ListParagraph"/>
        <w:numPr>
          <w:ilvl w:val="1"/>
          <w:numId w:val="2"/>
        </w:numPr>
        <w:spacing w:before="100" w:after="100"/>
        <w:ind w:righ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Changes to roster on day of play: if you have any changes to the roster on the day of play, please email the club and pro immediately to avoid any play delays caused by reorganizing carts and scorecards</w:t>
      </w:r>
    </w:p>
    <w:p w14:paraId="1A1E6BF8" w14:textId="1C20CB2F" w:rsidR="00D7623E" w:rsidRDefault="00D7623E" w:rsidP="00D7623E">
      <w:pPr>
        <w:pStyle w:val="ListParagraph"/>
      </w:pPr>
    </w:p>
    <w:p w14:paraId="0D5678EF" w14:textId="29DC04EB" w:rsidR="00764BE9" w:rsidRPr="00D7623E" w:rsidRDefault="00D7623E" w:rsidP="00D7623E">
      <w:pPr>
        <w:pStyle w:val="ListParagraph"/>
        <w:numPr>
          <w:ilvl w:val="0"/>
          <w:numId w:val="1"/>
        </w:numPr>
      </w:pPr>
      <w:r w:rsidRPr="00D7623E">
        <w:t>N</w:t>
      </w:r>
      <w:r w:rsidR="00764BE9" w:rsidRPr="00D7623E">
        <w:t>ew Business:</w:t>
      </w:r>
    </w:p>
    <w:p w14:paraId="6F8F4B1C" w14:textId="2D856152" w:rsidR="000556E3" w:rsidRDefault="00CE1404" w:rsidP="00764BE9">
      <w:pPr>
        <w:pStyle w:val="ListParagraph"/>
        <w:numPr>
          <w:ilvl w:val="0"/>
          <w:numId w:val="2"/>
        </w:numPr>
      </w:pPr>
      <w:r>
        <w:t xml:space="preserve">Our date for the Play Offs has been </w:t>
      </w:r>
      <w:r w:rsidR="000556E3">
        <w:t>pushed back at Oconomowoc because of a scheduling conflict. The new date is August 18</w:t>
      </w:r>
      <w:r w:rsidR="000556E3" w:rsidRPr="000556E3">
        <w:rPr>
          <w:vertAlign w:val="superscript"/>
        </w:rPr>
        <w:t>th</w:t>
      </w:r>
      <w:r w:rsidR="000556E3">
        <w:t xml:space="preserve"> with a rain date of August 22</w:t>
      </w:r>
      <w:r w:rsidR="000556E3" w:rsidRPr="000556E3">
        <w:rPr>
          <w:vertAlign w:val="superscript"/>
        </w:rPr>
        <w:t>nd</w:t>
      </w:r>
      <w:r w:rsidR="000556E3">
        <w:t xml:space="preserve">.  I’d like to remind all board representatives to take a look at the </w:t>
      </w:r>
      <w:r w:rsidR="007A26B3">
        <w:t xml:space="preserve">10-year calendar of hosting responsibilities that is on our web site. </w:t>
      </w:r>
    </w:p>
    <w:p w14:paraId="44250E48" w14:textId="616C2A01" w:rsidR="007A26B3" w:rsidRDefault="007A26B3" w:rsidP="00764BE9">
      <w:pPr>
        <w:pStyle w:val="ListParagraph"/>
        <w:numPr>
          <w:ilvl w:val="0"/>
          <w:numId w:val="2"/>
        </w:numPr>
      </w:pPr>
      <w:r>
        <w:t xml:space="preserve">Encourage alternates to play as a way to ready them for competition and build stronger teams. </w:t>
      </w:r>
    </w:p>
    <w:p w14:paraId="0BB11715" w14:textId="0562FFD7" w:rsidR="007A26B3" w:rsidRDefault="007A26B3" w:rsidP="00764BE9">
      <w:pPr>
        <w:pStyle w:val="ListParagraph"/>
        <w:numPr>
          <w:ilvl w:val="0"/>
          <w:numId w:val="2"/>
        </w:numPr>
      </w:pPr>
      <w:r>
        <w:t>Pace of play: According to our Bylaws: On course Marshalls have the authority to speed up play and having a 3</w:t>
      </w:r>
      <w:r w:rsidRPr="007A26B3">
        <w:rPr>
          <w:vertAlign w:val="superscript"/>
        </w:rPr>
        <w:t>rd</w:t>
      </w:r>
      <w:r>
        <w:t xml:space="preserve"> party reminder can help ensure their respect to pace of play. Horn sounds at 12:15, signed and attested scorecards must be turned in no later than 12:30. </w:t>
      </w:r>
    </w:p>
    <w:p w14:paraId="41FD8E5B" w14:textId="4057FB5B" w:rsidR="000E3362" w:rsidRDefault="000E3362" w:rsidP="00764BE9">
      <w:pPr>
        <w:pStyle w:val="ListParagraph"/>
        <w:numPr>
          <w:ilvl w:val="0"/>
          <w:numId w:val="2"/>
        </w:numPr>
      </w:pPr>
      <w:r>
        <w:t xml:space="preserve">Penalty for being late is -1 </w:t>
      </w:r>
      <w:proofErr w:type="spellStart"/>
      <w:r>
        <w:t>pt</w:t>
      </w:r>
      <w:proofErr w:type="spellEnd"/>
      <w:r>
        <w:t xml:space="preserve"> for each team</w:t>
      </w:r>
    </w:p>
    <w:p w14:paraId="0A52A801" w14:textId="2A4F7163" w:rsidR="000E3362" w:rsidRDefault="000E3362" w:rsidP="00764BE9">
      <w:pPr>
        <w:pStyle w:val="ListParagraph"/>
        <w:numPr>
          <w:ilvl w:val="0"/>
          <w:numId w:val="2"/>
        </w:numPr>
      </w:pPr>
      <w:r>
        <w:t xml:space="preserve">The number of the Tournament Rep and/or golf shop should be listed on the scorecard or provided on day of play so that marshals can be </w:t>
      </w:r>
      <w:proofErr w:type="gramStart"/>
      <w:r>
        <w:t>called</w:t>
      </w:r>
      <w:proofErr w:type="gramEnd"/>
      <w:r>
        <w:t xml:space="preserve"> and scores can be called in if you are on a hole a good distance from the clubhouse.</w:t>
      </w:r>
    </w:p>
    <w:p w14:paraId="44BDB310" w14:textId="4848B6B4" w:rsidR="000E3362" w:rsidRDefault="000E3362" w:rsidP="00764BE9">
      <w:pPr>
        <w:pStyle w:val="ListParagraph"/>
        <w:numPr>
          <w:ilvl w:val="0"/>
          <w:numId w:val="2"/>
        </w:numPr>
      </w:pPr>
      <w:r>
        <w:t>Upcoming Fall Meeting at Wisconsin Club on October 10</w:t>
      </w:r>
      <w:r w:rsidRPr="000E3362">
        <w:rPr>
          <w:vertAlign w:val="superscript"/>
        </w:rPr>
        <w:t>th</w:t>
      </w:r>
      <w:r>
        <w:t xml:space="preserve"> at 5:30pm, with play before.</w:t>
      </w:r>
    </w:p>
    <w:p w14:paraId="2895E5C4" w14:textId="2C294554" w:rsidR="000E3362" w:rsidRDefault="000E3362" w:rsidP="000E3362">
      <w:pPr>
        <w:pStyle w:val="ListParagraph"/>
        <w:numPr>
          <w:ilvl w:val="1"/>
          <w:numId w:val="2"/>
        </w:numPr>
      </w:pPr>
      <w:r>
        <w:t>Executive Board positions that will need to be filled next year</w:t>
      </w:r>
    </w:p>
    <w:p w14:paraId="4655633C" w14:textId="6C22B2FA" w:rsidR="000E3362" w:rsidRDefault="000E3362" w:rsidP="000E3362">
      <w:pPr>
        <w:pStyle w:val="ListParagraph"/>
        <w:numPr>
          <w:ilvl w:val="2"/>
          <w:numId w:val="2"/>
        </w:numPr>
      </w:pPr>
      <w:r>
        <w:t>Treasurer – Tuckaway</w:t>
      </w:r>
    </w:p>
    <w:p w14:paraId="75CFE82C" w14:textId="2CFB3B17" w:rsidR="000E3362" w:rsidRDefault="000E3362" w:rsidP="000E3362">
      <w:pPr>
        <w:pStyle w:val="ListParagraph"/>
        <w:numPr>
          <w:ilvl w:val="2"/>
          <w:numId w:val="2"/>
        </w:numPr>
      </w:pPr>
      <w:r>
        <w:t>2</w:t>
      </w:r>
      <w:r w:rsidRPr="000E3362">
        <w:rPr>
          <w:vertAlign w:val="superscript"/>
        </w:rPr>
        <w:t>nd</w:t>
      </w:r>
      <w:r>
        <w:t xml:space="preserve"> VP – University Club</w:t>
      </w:r>
    </w:p>
    <w:p w14:paraId="42B2F497" w14:textId="2752F272" w:rsidR="00B73E86" w:rsidRDefault="0061328B" w:rsidP="00091BA7">
      <w:pPr>
        <w:pStyle w:val="ListParagraph"/>
        <w:numPr>
          <w:ilvl w:val="0"/>
          <w:numId w:val="2"/>
        </w:numPr>
      </w:pPr>
      <w:r>
        <w:t>Review Cycle #4.</w:t>
      </w:r>
    </w:p>
    <w:p w14:paraId="768BA4E7" w14:textId="726660D1" w:rsidR="0061328B" w:rsidRDefault="0061328B" w:rsidP="0061328B">
      <w:pPr>
        <w:pStyle w:val="ListParagraph"/>
        <w:numPr>
          <w:ilvl w:val="1"/>
          <w:numId w:val="2"/>
        </w:numPr>
        <w:spacing w:after="200" w:line="276" w:lineRule="auto"/>
      </w:pPr>
      <w:r>
        <w:t>Bylaws, Duties of General Board and Executive Officers, Trophies, Spring and Fall Meetings</w:t>
      </w:r>
      <w:r w:rsidR="000E3362">
        <w:t xml:space="preserve"> --- go over general changes in language to utilize current USGA rule applications.  Changes were highlighted in BLUE.  Also, a change when it comes to posting a score.  We should individually and on the same day as a competition record the score as AWAY scores.  Additional changes include our giving cash awards instead of charms to the two winning teams.</w:t>
      </w:r>
    </w:p>
    <w:p w14:paraId="5C9D19B3" w14:textId="0DCD64D0" w:rsidR="000E3362" w:rsidRDefault="000E3362" w:rsidP="000E3362">
      <w:pPr>
        <w:pStyle w:val="ListParagraph"/>
        <w:numPr>
          <w:ilvl w:val="2"/>
          <w:numId w:val="2"/>
        </w:numPr>
        <w:spacing w:after="200" w:line="276" w:lineRule="auto"/>
      </w:pPr>
      <w:r>
        <w:t>Motion to pass, and seconded.</w:t>
      </w:r>
    </w:p>
    <w:p w14:paraId="10826C91" w14:textId="77777777" w:rsidR="0061328B" w:rsidRDefault="0061328B" w:rsidP="00764BE9">
      <w:pPr>
        <w:pStyle w:val="ListParagraph"/>
        <w:numPr>
          <w:ilvl w:val="0"/>
          <w:numId w:val="2"/>
        </w:numPr>
      </w:pPr>
    </w:p>
    <w:p w14:paraId="277EE583" w14:textId="77777777" w:rsidR="00CC28A3" w:rsidRDefault="00CC28A3" w:rsidP="00CC28A3">
      <w:pPr>
        <w:pStyle w:val="ListParagraph"/>
        <w:ind w:left="1800"/>
      </w:pPr>
    </w:p>
    <w:p w14:paraId="13FA0E12" w14:textId="288D0A4E" w:rsidR="00223A56" w:rsidRPr="00854872" w:rsidRDefault="00764BE9" w:rsidP="00223A56">
      <w:pPr>
        <w:pStyle w:val="ListParagraph"/>
        <w:numPr>
          <w:ilvl w:val="0"/>
          <w:numId w:val="1"/>
        </w:numPr>
      </w:pPr>
      <w:r w:rsidRPr="00854872">
        <w:t xml:space="preserve">Adjournment – </w:t>
      </w:r>
      <w:r w:rsidR="00CE1404">
        <w:t>Jean Sucher</w:t>
      </w:r>
    </w:p>
    <w:sectPr w:rsidR="00223A56" w:rsidRPr="0085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10E"/>
    <w:multiLevelType w:val="hybridMultilevel"/>
    <w:tmpl w:val="550051D8"/>
    <w:lvl w:ilvl="0" w:tplc="4F62BD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F00B41"/>
    <w:multiLevelType w:val="hybridMultilevel"/>
    <w:tmpl w:val="A9828898"/>
    <w:lvl w:ilvl="0" w:tplc="37B4472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CFF6F99"/>
    <w:multiLevelType w:val="hybridMultilevel"/>
    <w:tmpl w:val="5CB2992C"/>
    <w:lvl w:ilvl="0" w:tplc="5224B7E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6BF49B2"/>
    <w:multiLevelType w:val="hybridMultilevel"/>
    <w:tmpl w:val="31922D78"/>
    <w:lvl w:ilvl="0" w:tplc="4614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0A6B"/>
    <w:multiLevelType w:val="hybridMultilevel"/>
    <w:tmpl w:val="9A7C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99102">
    <w:abstractNumId w:val="3"/>
  </w:num>
  <w:num w:numId="2" w16cid:durableId="1339890950">
    <w:abstractNumId w:val="0"/>
  </w:num>
  <w:num w:numId="3" w16cid:durableId="100297395">
    <w:abstractNumId w:val="1"/>
  </w:num>
  <w:num w:numId="4" w16cid:durableId="1041901861">
    <w:abstractNumId w:val="2"/>
  </w:num>
  <w:num w:numId="5" w16cid:durableId="196085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DE"/>
    <w:rsid w:val="000362BF"/>
    <w:rsid w:val="000556E3"/>
    <w:rsid w:val="00091BA7"/>
    <w:rsid w:val="000E3362"/>
    <w:rsid w:val="001D76D4"/>
    <w:rsid w:val="00223A56"/>
    <w:rsid w:val="00263C44"/>
    <w:rsid w:val="0029736A"/>
    <w:rsid w:val="00297EF8"/>
    <w:rsid w:val="00395B33"/>
    <w:rsid w:val="003972B4"/>
    <w:rsid w:val="004A13F1"/>
    <w:rsid w:val="00590FCB"/>
    <w:rsid w:val="0061328B"/>
    <w:rsid w:val="007638CD"/>
    <w:rsid w:val="00764BE9"/>
    <w:rsid w:val="007A26B3"/>
    <w:rsid w:val="008138F4"/>
    <w:rsid w:val="00854872"/>
    <w:rsid w:val="009D6DB6"/>
    <w:rsid w:val="00B22774"/>
    <w:rsid w:val="00B46113"/>
    <w:rsid w:val="00B73E86"/>
    <w:rsid w:val="00BE2CBB"/>
    <w:rsid w:val="00C0656A"/>
    <w:rsid w:val="00C76A06"/>
    <w:rsid w:val="00CC28A3"/>
    <w:rsid w:val="00CE06DE"/>
    <w:rsid w:val="00CE1404"/>
    <w:rsid w:val="00D02ECB"/>
    <w:rsid w:val="00D511ED"/>
    <w:rsid w:val="00D6063A"/>
    <w:rsid w:val="00D7623E"/>
    <w:rsid w:val="00DC2B84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EE34"/>
  <w15:chartTrackingRefBased/>
  <w15:docId w15:val="{E55BA1AC-B0EA-4D57-9F6E-B1E750DA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8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moe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Pesci</dc:creator>
  <cp:keywords/>
  <dc:description/>
  <cp:lastModifiedBy>Mia Moe</cp:lastModifiedBy>
  <cp:revision>2</cp:revision>
  <cp:lastPrinted>2023-05-13T16:18:00Z</cp:lastPrinted>
  <dcterms:created xsi:type="dcterms:W3CDTF">2023-05-17T00:50:00Z</dcterms:created>
  <dcterms:modified xsi:type="dcterms:W3CDTF">2023-05-17T00:50:00Z</dcterms:modified>
</cp:coreProperties>
</file>